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B36109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July 12</w:t>
      </w:r>
      <w:r w:rsidR="00EC34F9">
        <w:rPr>
          <w:rFonts w:ascii="Times New Roman" w:hAnsi="Times New Roman" w:cs="Times New Roman"/>
          <w:b/>
          <w:bCs/>
          <w:sz w:val="26"/>
          <w:szCs w:val="26"/>
          <w:lang w:val="en"/>
        </w:rPr>
        <w:t>, 2021</w:t>
      </w:r>
    </w:p>
    <w:p w:rsidR="00165D32" w:rsidRDefault="00165D3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Supervisor, Ro</w:t>
      </w:r>
      <w:r w:rsidR="00D32B4A" w:rsidRPr="00173BFF">
        <w:rPr>
          <w:rFonts w:ascii="Times New Roman" w:hAnsi="Times New Roman" w:cs="Times New Roman"/>
          <w:lang w:val="en"/>
        </w:rPr>
        <w:t>bert Starr</w:t>
      </w:r>
      <w:r w:rsidRPr="00173BFF">
        <w:rPr>
          <w:rFonts w:ascii="Times New Roman" w:hAnsi="Times New Roman" w:cs="Times New Roman"/>
          <w:lang w:val="en"/>
        </w:rPr>
        <w:t xml:space="preserve"> called the Regular Monthly meeting of the Town Board at Town Hall </w:t>
      </w:r>
      <w:r w:rsidR="0097634A">
        <w:rPr>
          <w:rFonts w:ascii="Times New Roman" w:hAnsi="Times New Roman" w:cs="Times New Roman"/>
          <w:lang w:val="en"/>
        </w:rPr>
        <w:t>to order at 6:00</w:t>
      </w:r>
      <w:r w:rsidRPr="00173BFF">
        <w:rPr>
          <w:rFonts w:ascii="Times New Roman" w:hAnsi="Times New Roman" w:cs="Times New Roman"/>
          <w:lang w:val="en"/>
        </w:rPr>
        <w:t>p.m.</w:t>
      </w:r>
    </w:p>
    <w:p w:rsidR="00FA6AE7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173BFF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Supervisor: Robert Starr</w:t>
      </w:r>
    </w:p>
    <w:p w:rsidR="009265BA" w:rsidRPr="00173BFF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>Council Members Present:</w:t>
      </w:r>
      <w:r w:rsidR="002138E4">
        <w:rPr>
          <w:rFonts w:ascii="Times New Roman" w:hAnsi="Times New Roman" w:cs="Times New Roman"/>
          <w:lang w:val="en"/>
        </w:rPr>
        <w:t xml:space="preserve"> </w:t>
      </w:r>
      <w:r w:rsidR="009367DC" w:rsidRPr="00173BFF">
        <w:rPr>
          <w:rFonts w:ascii="Times New Roman" w:hAnsi="Times New Roman" w:cs="Times New Roman"/>
          <w:lang w:val="en"/>
        </w:rPr>
        <w:t>Wendy Rifanburg</w:t>
      </w:r>
      <w:r w:rsidR="00FC6FE2">
        <w:rPr>
          <w:rFonts w:ascii="Times New Roman" w:hAnsi="Times New Roman" w:cs="Times New Roman"/>
          <w:lang w:val="en"/>
        </w:rPr>
        <w:t>,</w:t>
      </w:r>
      <w:r w:rsidR="009265BA" w:rsidRPr="00173BFF">
        <w:rPr>
          <w:rFonts w:ascii="Times New Roman" w:hAnsi="Times New Roman" w:cs="Times New Roman"/>
          <w:lang w:val="en"/>
        </w:rPr>
        <w:t xml:space="preserve"> </w:t>
      </w:r>
      <w:r w:rsidR="00FC6FE2">
        <w:rPr>
          <w:rFonts w:ascii="Times New Roman" w:hAnsi="Times New Roman" w:cs="Times New Roman"/>
          <w:lang w:val="en"/>
        </w:rPr>
        <w:t>John Parks</w:t>
      </w:r>
      <w:r w:rsidR="00C65F5B">
        <w:rPr>
          <w:rFonts w:ascii="Times New Roman" w:hAnsi="Times New Roman" w:cs="Times New Roman"/>
          <w:lang w:val="en"/>
        </w:rPr>
        <w:t>,</w:t>
      </w:r>
      <w:r w:rsidR="00C65F5B" w:rsidRPr="00C65F5B">
        <w:rPr>
          <w:rFonts w:ascii="Times New Roman" w:hAnsi="Times New Roman" w:cs="Times New Roman"/>
          <w:lang w:val="en"/>
        </w:rPr>
        <w:t xml:space="preserve"> </w:t>
      </w:r>
      <w:r w:rsidR="00C65F5B">
        <w:rPr>
          <w:rFonts w:ascii="Times New Roman" w:hAnsi="Times New Roman" w:cs="Times New Roman"/>
          <w:lang w:val="en"/>
        </w:rPr>
        <w:t>Josh Burchill</w:t>
      </w:r>
      <w:r w:rsidR="00B36109">
        <w:rPr>
          <w:rFonts w:ascii="Times New Roman" w:hAnsi="Times New Roman" w:cs="Times New Roman"/>
          <w:lang w:val="en"/>
        </w:rPr>
        <w:t>, Roy Stockwell</w:t>
      </w:r>
    </w:p>
    <w:p w:rsidR="009265BA" w:rsidRPr="00173BFF" w:rsidRDefault="00983A8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173BFF">
        <w:rPr>
          <w:rFonts w:ascii="Times New Roman" w:hAnsi="Times New Roman" w:cs="Times New Roman"/>
          <w:lang w:val="en"/>
        </w:rPr>
        <w:t>Barker</w:t>
      </w:r>
    </w:p>
    <w:p w:rsidR="009265BA" w:rsidRPr="00173BFF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 xml:space="preserve">Absent: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Salute to the Flag was led by Ro</w:t>
      </w:r>
      <w:r w:rsidR="00B848AE" w:rsidRPr="00173BFF">
        <w:rPr>
          <w:rFonts w:ascii="Times New Roman" w:hAnsi="Times New Roman" w:cs="Times New Roman"/>
          <w:lang w:val="en"/>
        </w:rPr>
        <w:t>bert Starr</w:t>
      </w: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B36109" w:rsidRPr="00214641" w:rsidRDefault="00C57493" w:rsidP="00214641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214641">
        <w:rPr>
          <w:rFonts w:ascii="Times New Roman" w:hAnsi="Times New Roman" w:cs="Times New Roman"/>
          <w:bCs/>
          <w:lang w:val="en"/>
        </w:rPr>
        <w:t xml:space="preserve">Village </w:t>
      </w:r>
      <w:r w:rsidR="00B36109" w:rsidRPr="00214641">
        <w:rPr>
          <w:rFonts w:ascii="Times New Roman" w:hAnsi="Times New Roman" w:cs="Times New Roman"/>
          <w:bCs/>
          <w:lang w:val="en"/>
        </w:rPr>
        <w:t>is conducting a water storage study</w:t>
      </w:r>
    </w:p>
    <w:p w:rsidR="00C57493" w:rsidRPr="00214641" w:rsidRDefault="00C57493" w:rsidP="00214641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214641">
        <w:rPr>
          <w:rFonts w:ascii="Times New Roman" w:hAnsi="Times New Roman" w:cs="Times New Roman"/>
          <w:bCs/>
          <w:lang w:val="en"/>
        </w:rPr>
        <w:t>Village opted out of both cannabis options</w:t>
      </w:r>
      <w:r w:rsidR="00B36109" w:rsidRPr="00214641">
        <w:rPr>
          <w:rFonts w:ascii="Times New Roman" w:hAnsi="Times New Roman" w:cs="Times New Roman"/>
          <w:bCs/>
          <w:lang w:val="en"/>
        </w:rPr>
        <w:t>, no petition came forth so the LL has passed</w:t>
      </w:r>
    </w:p>
    <w:p w:rsidR="00B36109" w:rsidRPr="00214641" w:rsidRDefault="00B36109" w:rsidP="00214641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214641">
        <w:rPr>
          <w:rFonts w:ascii="Times New Roman" w:hAnsi="Times New Roman" w:cs="Times New Roman"/>
          <w:bCs/>
          <w:lang w:val="en"/>
        </w:rPr>
        <w:t>The American legion aux, Rotary, and UV to sponsor hometown hero banners</w:t>
      </w:r>
    </w:p>
    <w:p w:rsidR="000077A6" w:rsidRPr="000330C5" w:rsidRDefault="000077A6" w:rsidP="0021464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FC6FE2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330C5">
        <w:rPr>
          <w:rFonts w:ascii="Times New Roman" w:hAnsi="Times New Roman" w:cs="Times New Roman"/>
          <w:lang w:val="en"/>
        </w:rPr>
        <w:t xml:space="preserve">A motion </w:t>
      </w:r>
      <w:r w:rsidR="00FA674F" w:rsidRPr="000330C5">
        <w:rPr>
          <w:rFonts w:ascii="Times New Roman" w:hAnsi="Times New Roman" w:cs="Times New Roman"/>
          <w:lang w:val="en"/>
        </w:rPr>
        <w:t xml:space="preserve">was introduced by </w:t>
      </w:r>
      <w:r w:rsidR="00B36109">
        <w:rPr>
          <w:rFonts w:ascii="Times New Roman" w:hAnsi="Times New Roman" w:cs="Times New Roman"/>
          <w:lang w:val="en"/>
        </w:rPr>
        <w:t>Burchill</w:t>
      </w:r>
      <w:r w:rsidR="00C65F5B" w:rsidRPr="000330C5">
        <w:rPr>
          <w:rFonts w:ascii="Times New Roman" w:hAnsi="Times New Roman" w:cs="Times New Roman"/>
          <w:lang w:val="en"/>
        </w:rPr>
        <w:t xml:space="preserve"> </w:t>
      </w:r>
      <w:r w:rsidRPr="000330C5">
        <w:rPr>
          <w:rFonts w:ascii="Times New Roman" w:hAnsi="Times New Roman" w:cs="Times New Roman"/>
          <w:lang w:val="en"/>
        </w:rPr>
        <w:t xml:space="preserve">to accept </w:t>
      </w:r>
      <w:r w:rsidR="00B36109">
        <w:rPr>
          <w:rFonts w:ascii="Times New Roman" w:hAnsi="Times New Roman" w:cs="Times New Roman"/>
          <w:lang w:val="en"/>
        </w:rPr>
        <w:t>June 14</w:t>
      </w:r>
      <w:r w:rsidR="00735FD7">
        <w:rPr>
          <w:rFonts w:ascii="Times New Roman" w:hAnsi="Times New Roman" w:cs="Times New Roman"/>
          <w:lang w:val="en"/>
        </w:rPr>
        <w:t>, 2021</w:t>
      </w:r>
      <w:r w:rsidR="005B4FF3" w:rsidRPr="000330C5">
        <w:rPr>
          <w:rFonts w:ascii="Times New Roman" w:hAnsi="Times New Roman" w:cs="Times New Roman"/>
          <w:lang w:val="en"/>
        </w:rPr>
        <w:t xml:space="preserve"> Board Meeting minutes</w:t>
      </w:r>
      <w:r w:rsidR="00FA674F" w:rsidRPr="000330C5">
        <w:rPr>
          <w:rFonts w:ascii="Times New Roman" w:hAnsi="Times New Roman" w:cs="Times New Roman"/>
          <w:lang w:val="en"/>
        </w:rPr>
        <w:t>, Seconded by</w:t>
      </w:r>
      <w:r w:rsidR="005B4FF3" w:rsidRPr="000330C5">
        <w:rPr>
          <w:rFonts w:ascii="Times New Roman" w:hAnsi="Times New Roman" w:cs="Times New Roman"/>
          <w:lang w:val="en"/>
        </w:rPr>
        <w:t xml:space="preserve"> </w:t>
      </w:r>
      <w:r w:rsidR="00B36109">
        <w:rPr>
          <w:rFonts w:ascii="Times New Roman" w:hAnsi="Times New Roman" w:cs="Times New Roman"/>
          <w:lang w:val="en"/>
        </w:rPr>
        <w:t>Parks</w:t>
      </w:r>
    </w:p>
    <w:p w:rsidR="009265BA" w:rsidRPr="00FC6FE2" w:rsidRDefault="002138E4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 xml:space="preserve">BURCHILL: </w:t>
      </w:r>
      <w:r w:rsidR="00E40F17">
        <w:rPr>
          <w:rFonts w:ascii="Times New Roman" w:hAnsi="Times New Roman" w:cs="Times New Roman"/>
          <w:sz w:val="20"/>
          <w:szCs w:val="20"/>
          <w:lang w:val="en"/>
        </w:rPr>
        <w:t>Y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  PARKS: Y</w:t>
      </w:r>
      <w:r w:rsidR="00C65F5B">
        <w:rPr>
          <w:rFonts w:ascii="Times New Roman" w:hAnsi="Times New Roman" w:cs="Times New Roman"/>
          <w:sz w:val="20"/>
          <w:szCs w:val="20"/>
          <w:lang w:val="en"/>
        </w:rPr>
        <w:t xml:space="preserve">  STARR: Y  STOCKWELL: </w:t>
      </w:r>
      <w:r w:rsidR="00E40F17">
        <w:rPr>
          <w:rFonts w:ascii="Times New Roman" w:hAnsi="Times New Roman" w:cs="Times New Roman"/>
          <w:sz w:val="20"/>
          <w:szCs w:val="20"/>
          <w:lang w:val="en"/>
        </w:rPr>
        <w:t>Y</w:t>
      </w:r>
      <w:r w:rsidR="00C65F5B">
        <w:rPr>
          <w:rFonts w:ascii="Times New Roman" w:hAnsi="Times New Roman" w:cs="Times New Roman"/>
          <w:sz w:val="20"/>
          <w:szCs w:val="20"/>
          <w:lang w:val="en"/>
        </w:rPr>
        <w:t xml:space="preserve">   RIFANBURG: Y CARRIED:  </w:t>
      </w:r>
      <w:r w:rsidR="00E40F17">
        <w:rPr>
          <w:rFonts w:ascii="Times New Roman" w:hAnsi="Times New Roman" w:cs="Times New Roman"/>
          <w:sz w:val="20"/>
          <w:szCs w:val="20"/>
          <w:lang w:val="en"/>
        </w:rPr>
        <w:t>5-0</w:t>
      </w:r>
    </w:p>
    <w:p w:rsidR="009265BA" w:rsidRPr="00A2516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491B4B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FC6FE2" w:rsidRDefault="009265BA" w:rsidP="00FC6F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491B4B">
        <w:rPr>
          <w:rFonts w:ascii="Times New Roman" w:hAnsi="Times New Roman" w:cs="Times New Roman"/>
          <w:lang w:val="en"/>
        </w:rPr>
        <w:t xml:space="preserve">A motion was introduced by </w:t>
      </w:r>
      <w:r w:rsidR="00E40F17">
        <w:rPr>
          <w:rFonts w:ascii="Times New Roman" w:hAnsi="Times New Roman" w:cs="Times New Roman"/>
          <w:lang w:val="en"/>
        </w:rPr>
        <w:t>Stockwell</w:t>
      </w:r>
      <w:r w:rsidR="00CD5F0F" w:rsidRPr="00491B4B">
        <w:rPr>
          <w:rFonts w:ascii="Times New Roman" w:hAnsi="Times New Roman" w:cs="Times New Roman"/>
          <w:lang w:val="en"/>
        </w:rPr>
        <w:t xml:space="preserve"> </w:t>
      </w:r>
      <w:r w:rsidR="001509EA" w:rsidRPr="00491B4B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491B4B">
        <w:rPr>
          <w:rFonts w:ascii="Times New Roman" w:hAnsi="Times New Roman" w:cs="Times New Roman"/>
          <w:lang w:val="en"/>
        </w:rPr>
        <w:t xml:space="preserve">, </w:t>
      </w:r>
      <w:r w:rsidR="001509EA" w:rsidRPr="00491B4B">
        <w:rPr>
          <w:rFonts w:ascii="Times New Roman" w:hAnsi="Times New Roman" w:cs="Times New Roman"/>
          <w:lang w:val="en"/>
        </w:rPr>
        <w:t>seconded</w:t>
      </w:r>
      <w:r w:rsidR="006535BC" w:rsidRPr="00491B4B">
        <w:rPr>
          <w:rFonts w:ascii="Times New Roman" w:hAnsi="Times New Roman" w:cs="Times New Roman"/>
          <w:lang w:val="en"/>
        </w:rPr>
        <w:t xml:space="preserve"> by: </w:t>
      </w:r>
      <w:r w:rsidR="00E40F17">
        <w:rPr>
          <w:rFonts w:ascii="Times New Roman" w:hAnsi="Times New Roman" w:cs="Times New Roman"/>
          <w:lang w:val="en"/>
        </w:rPr>
        <w:t>Rifanburg</w:t>
      </w:r>
      <w:r w:rsidR="006535BC" w:rsidRPr="00491B4B">
        <w:rPr>
          <w:rFonts w:ascii="Times New Roman" w:hAnsi="Times New Roman" w:cs="Times New Roman"/>
          <w:lang w:val="en"/>
        </w:rPr>
        <w:t xml:space="preserve"> </w:t>
      </w:r>
    </w:p>
    <w:p w:rsidR="009265BA" w:rsidRPr="00491B4B" w:rsidRDefault="00E40F17" w:rsidP="00E40F1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E40F17">
        <w:rPr>
          <w:rFonts w:ascii="Times New Roman" w:hAnsi="Times New Roman" w:cs="Times New Roman"/>
          <w:lang w:val="en"/>
        </w:rPr>
        <w:t>BURCHILL: Y   PARKS: Y  STARR: Y  STOCKWELL: Y   RIFANBURG: Y CARRIED:  5-0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0077A6" w:rsidRPr="000077A6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B2070D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B36109" w:rsidRDefault="00B36109" w:rsidP="00E40F17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Truck #20 is in for repair</w:t>
            </w:r>
          </w:p>
          <w:p w:rsidR="00B36109" w:rsidRDefault="00B36109" w:rsidP="00E40F17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Trees down of Sheff, Dill and Sandbank due to the storm, all have been cleaned up.</w:t>
            </w:r>
          </w:p>
          <w:p w:rsidR="00B36109" w:rsidRDefault="00B36109" w:rsidP="00E40F17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Tar and stone work is complete</w:t>
            </w:r>
          </w:p>
          <w:p w:rsidR="00E40F17" w:rsidRPr="00B36109" w:rsidRDefault="00B36109" w:rsidP="00B36109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Loader is waiting on parts</w:t>
            </w:r>
          </w:p>
          <w:p w:rsidR="001612CF" w:rsidRDefault="009901FA" w:rsidP="002427B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>New Berlin Police – Report submitted</w:t>
            </w:r>
          </w:p>
          <w:p w:rsidR="00B36109" w:rsidRDefault="00B36109" w:rsidP="00B3610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LPR will cost approx. 17,652</w:t>
            </w:r>
          </w:p>
          <w:p w:rsidR="00B2070D" w:rsidRDefault="003F72F5" w:rsidP="000015D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 xml:space="preserve">Town Justice – </w:t>
            </w:r>
            <w:r w:rsidR="00C62366" w:rsidRPr="00EC00D8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2427BE" w:rsidRPr="008457DA" w:rsidRDefault="004D6442" w:rsidP="008457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SNBWD – </w:t>
            </w:r>
            <w:r w:rsidR="00E40F17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E40F17" w:rsidRPr="00B94A6E" w:rsidRDefault="00546F18" w:rsidP="00B94A6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 xml:space="preserve">Assessor -  </w:t>
            </w:r>
            <w:r w:rsidR="00B54490" w:rsidRPr="004058D4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B54490" w:rsidRPr="0055676B" w:rsidRDefault="003F72F5" w:rsidP="0055676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 xml:space="preserve">Town Clerk – Report </w:t>
            </w:r>
            <w:r w:rsidR="00EA49DA" w:rsidRPr="004058D4">
              <w:rPr>
                <w:rFonts w:ascii="Times New Roman" w:hAnsi="Times New Roman" w:cs="Times New Roman"/>
                <w:lang w:val="en"/>
              </w:rPr>
              <w:t>submitted</w:t>
            </w:r>
          </w:p>
          <w:p w:rsidR="007F5F17" w:rsidRPr="000077A6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</w:pPr>
          </w:p>
        </w:tc>
      </w:tr>
    </w:tbl>
    <w:p w:rsidR="009265BA" w:rsidRPr="00EA49D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EA49DA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F96707" w:rsidRPr="004058D4" w:rsidRDefault="009265BA" w:rsidP="004058D4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lang w:val="en"/>
        </w:rPr>
      </w:pPr>
      <w:r w:rsidRPr="00546F18">
        <w:rPr>
          <w:rFonts w:ascii="Times New Roman" w:hAnsi="Times New Roman" w:cs="Times New Roman"/>
          <w:lang w:val="en"/>
        </w:rPr>
        <w:t xml:space="preserve">Planning Board Committee: </w:t>
      </w:r>
      <w:r w:rsidR="00E40F17">
        <w:rPr>
          <w:rFonts w:ascii="Times New Roman" w:hAnsi="Times New Roman" w:cs="Times New Roman"/>
          <w:lang w:val="en"/>
        </w:rPr>
        <w:t>No meeting</w:t>
      </w:r>
    </w:p>
    <w:p w:rsidR="00C70129" w:rsidRDefault="00C70129" w:rsidP="00C40D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C40D8A" w:rsidRDefault="009265BA" w:rsidP="00C40D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C40D8A">
        <w:rPr>
          <w:rFonts w:ascii="Times New Roman" w:hAnsi="Times New Roman" w:cs="Times New Roman"/>
          <w:b/>
          <w:bCs/>
          <w:sz w:val="26"/>
          <w:szCs w:val="26"/>
          <w:lang w:val="en"/>
        </w:rPr>
        <w:t>BOARD MEMBER COMMITTEE MINUTES</w:t>
      </w:r>
    </w:p>
    <w:p w:rsidR="009265BA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EA49DA">
        <w:rPr>
          <w:rFonts w:ascii="Times New Roman" w:hAnsi="Times New Roman" w:cs="Times New Roman"/>
          <w:lang w:val="en"/>
        </w:rPr>
        <w:t xml:space="preserve">Highway: </w:t>
      </w:r>
      <w:r w:rsidR="00663826" w:rsidRPr="00EA49DA">
        <w:rPr>
          <w:rFonts w:ascii="Times New Roman" w:hAnsi="Times New Roman" w:cs="Times New Roman"/>
          <w:lang w:val="en"/>
        </w:rPr>
        <w:t xml:space="preserve">John </w:t>
      </w:r>
      <w:r w:rsidR="00D57D99">
        <w:rPr>
          <w:rFonts w:ascii="Times New Roman" w:hAnsi="Times New Roman" w:cs="Times New Roman"/>
          <w:lang w:val="en"/>
        </w:rPr>
        <w:t>Parks</w:t>
      </w:r>
    </w:p>
    <w:p w:rsidR="008457DA" w:rsidRPr="00E40F17" w:rsidRDefault="00AA1A95" w:rsidP="004D644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 xml:space="preserve">Buildings and Grounds: </w:t>
      </w:r>
      <w:r w:rsidR="00D57D99">
        <w:rPr>
          <w:rFonts w:ascii="Times New Roman" w:hAnsi="Times New Roman" w:cs="Times New Roman"/>
          <w:lang w:val="en"/>
        </w:rPr>
        <w:t>John Parks</w:t>
      </w:r>
    </w:p>
    <w:p w:rsidR="00E40F17" w:rsidRPr="004D6442" w:rsidRDefault="00B94A6E" w:rsidP="00E40F1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>Police department and court room need outlets/light switch repairs</w:t>
      </w:r>
    </w:p>
    <w:p w:rsidR="009265BA" w:rsidRPr="00EA49DA" w:rsidRDefault="009265BA" w:rsidP="003D38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>Youth Program:</w:t>
      </w:r>
      <w:r w:rsidR="003D38D7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F3D51" w:rsidRPr="00EA49DA">
        <w:rPr>
          <w:rFonts w:ascii="Times New Roman" w:hAnsi="Times New Roman" w:cs="Times New Roman"/>
          <w:lang w:val="en"/>
        </w:rPr>
        <w:t>Josh Burchill</w:t>
      </w:r>
    </w:p>
    <w:p w:rsidR="004A6EC2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>Ambulance:</w:t>
      </w:r>
      <w:r w:rsidR="00EC1FFE" w:rsidRPr="00EA49DA">
        <w:rPr>
          <w:rFonts w:ascii="Times New Roman" w:hAnsi="Times New Roman" w:cs="Times New Roman"/>
          <w:lang w:val="en"/>
        </w:rPr>
        <w:t xml:space="preserve"> </w:t>
      </w:r>
      <w:r w:rsidR="009F691F" w:rsidRPr="00EA49DA">
        <w:rPr>
          <w:rFonts w:ascii="Times New Roman" w:hAnsi="Times New Roman" w:cs="Times New Roman"/>
          <w:lang w:val="en"/>
        </w:rPr>
        <w:t xml:space="preserve"> </w:t>
      </w:r>
      <w:r w:rsidR="003D38D7" w:rsidRPr="00EA49DA">
        <w:rPr>
          <w:rFonts w:ascii="Times New Roman" w:hAnsi="Times New Roman" w:cs="Times New Roman"/>
          <w:lang w:val="en"/>
        </w:rPr>
        <w:t>Wendy Rifanburg</w:t>
      </w:r>
      <w:r w:rsidRPr="00EA49DA">
        <w:rPr>
          <w:rFonts w:ascii="Times New Roman" w:hAnsi="Times New Roman" w:cs="Times New Roman"/>
          <w:lang w:val="en"/>
        </w:rPr>
        <w:t xml:space="preserve"> </w:t>
      </w:r>
      <w:r w:rsidR="004A6EC2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B94A6E">
        <w:rPr>
          <w:rFonts w:ascii="Times New Roman" w:hAnsi="Times New Roman" w:cs="Times New Roman"/>
          <w:sz w:val="20"/>
          <w:szCs w:val="20"/>
          <w:lang w:val="en"/>
        </w:rPr>
        <w:t>8 calls for the Town</w:t>
      </w:r>
    </w:p>
    <w:p w:rsidR="00EA49DA" w:rsidRPr="00546F18" w:rsidRDefault="009265BA" w:rsidP="00546F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lastRenderedPageBreak/>
        <w:t>Police:</w:t>
      </w:r>
      <w:r w:rsidR="003D38D7" w:rsidRPr="00EA49DA">
        <w:rPr>
          <w:rFonts w:ascii="Times New Roman" w:hAnsi="Times New Roman" w:cs="Times New Roman"/>
          <w:lang w:val="en"/>
        </w:rPr>
        <w:t xml:space="preserve"> </w:t>
      </w:r>
      <w:r w:rsidR="00546F18">
        <w:rPr>
          <w:rFonts w:ascii="Times New Roman" w:hAnsi="Times New Roman" w:cs="Times New Roman"/>
          <w:lang w:val="en"/>
        </w:rPr>
        <w:t>Josh Burchill</w:t>
      </w:r>
    </w:p>
    <w:p w:rsidR="003D38D7" w:rsidRPr="00EA49DA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0077A6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6A57E3" w:rsidRPr="00D50F76" w:rsidRDefault="00D71F41" w:rsidP="008457D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lang w:val="en"/>
        </w:rPr>
        <w:t>Stockwell</w:t>
      </w:r>
      <w:r w:rsidR="00F96707">
        <w:rPr>
          <w:rFonts w:ascii="Times New Roman" w:hAnsi="Times New Roman" w:cs="Times New Roman"/>
          <w:lang w:val="en"/>
        </w:rPr>
        <w:t xml:space="preserve"> </w:t>
      </w:r>
      <w:r w:rsidR="008457DA">
        <w:rPr>
          <w:rFonts w:ascii="Times New Roman" w:hAnsi="Times New Roman" w:cs="Times New Roman"/>
          <w:lang w:val="en"/>
        </w:rPr>
        <w:t xml:space="preserve">audited </w:t>
      </w:r>
      <w:r w:rsidR="00F96707">
        <w:rPr>
          <w:rFonts w:ascii="Times New Roman" w:hAnsi="Times New Roman" w:cs="Times New Roman"/>
          <w:lang w:val="en"/>
        </w:rPr>
        <w:t xml:space="preserve">the vouchers for </w:t>
      </w:r>
      <w:r w:rsidR="00B94A6E">
        <w:rPr>
          <w:rFonts w:ascii="Times New Roman" w:hAnsi="Times New Roman" w:cs="Times New Roman"/>
          <w:lang w:val="en"/>
        </w:rPr>
        <w:t>June 15</w:t>
      </w:r>
      <w:r w:rsidR="00B54490">
        <w:rPr>
          <w:rFonts w:ascii="Times New Roman" w:hAnsi="Times New Roman" w:cs="Times New Roman"/>
          <w:lang w:val="en"/>
        </w:rPr>
        <w:t>, 2021</w:t>
      </w:r>
      <w:r w:rsidR="00341555" w:rsidRPr="00D50F76">
        <w:rPr>
          <w:rFonts w:ascii="Times New Roman" w:hAnsi="Times New Roman" w:cs="Times New Roman"/>
          <w:lang w:val="en"/>
        </w:rPr>
        <w:t xml:space="preserve"> through </w:t>
      </w:r>
      <w:r w:rsidR="008A4100">
        <w:rPr>
          <w:rFonts w:ascii="Times New Roman" w:hAnsi="Times New Roman" w:cs="Times New Roman"/>
          <w:lang w:val="en"/>
        </w:rPr>
        <w:t>Ju</w:t>
      </w:r>
      <w:r w:rsidR="00B94A6E">
        <w:rPr>
          <w:rFonts w:ascii="Times New Roman" w:hAnsi="Times New Roman" w:cs="Times New Roman"/>
          <w:lang w:val="en"/>
        </w:rPr>
        <w:t>ly 12</w:t>
      </w:r>
      <w:r w:rsidR="00341555" w:rsidRPr="00D50F76">
        <w:rPr>
          <w:rFonts w:ascii="Times New Roman" w:hAnsi="Times New Roman" w:cs="Times New Roman"/>
          <w:lang w:val="en"/>
        </w:rPr>
        <w:t xml:space="preserve">, </w:t>
      </w:r>
      <w:r w:rsidR="00F96707">
        <w:rPr>
          <w:rFonts w:ascii="Times New Roman" w:hAnsi="Times New Roman" w:cs="Times New Roman"/>
          <w:lang w:val="en"/>
        </w:rPr>
        <w:t>2021</w:t>
      </w:r>
      <w:r w:rsidR="00341555" w:rsidRPr="00D50F76">
        <w:rPr>
          <w:rFonts w:ascii="Times New Roman" w:hAnsi="Times New Roman" w:cs="Times New Roman"/>
          <w:lang w:val="en"/>
        </w:rPr>
        <w:t xml:space="preserve"> and made a motion to accept and approve Seconded by </w:t>
      </w:r>
      <w:r>
        <w:rPr>
          <w:rFonts w:ascii="Times New Roman" w:hAnsi="Times New Roman" w:cs="Times New Roman"/>
          <w:lang w:val="en"/>
        </w:rPr>
        <w:t>Ri</w:t>
      </w:r>
      <w:r w:rsidR="008A4100">
        <w:rPr>
          <w:rFonts w:ascii="Times New Roman" w:hAnsi="Times New Roman" w:cs="Times New Roman"/>
          <w:lang w:val="en"/>
        </w:rPr>
        <w:t>fanburg</w:t>
      </w:r>
      <w:r w:rsidR="00341555" w:rsidRPr="00D50F76">
        <w:rPr>
          <w:rFonts w:ascii="Times New Roman" w:hAnsi="Times New Roman" w:cs="Times New Roman"/>
          <w:lang w:val="en"/>
        </w:rPr>
        <w:t xml:space="preserve">: </w:t>
      </w:r>
      <w:r w:rsidR="008A4100" w:rsidRPr="008A4100">
        <w:rPr>
          <w:rFonts w:ascii="Times New Roman" w:hAnsi="Times New Roman" w:cs="Times New Roman"/>
          <w:lang w:val="en"/>
        </w:rPr>
        <w:t>BURCHILL: Y   PARKS: Y  STARR: Y  STOCKWELL: Y   RIFANBURG: Y CARRIED:  5-0</w:t>
      </w: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1"/>
        <w:gridCol w:w="2351"/>
        <w:gridCol w:w="2352"/>
      </w:tblGrid>
      <w:tr w:rsidR="008A4100" w:rsidRPr="00D50F76" w:rsidTr="00B94A6E">
        <w:trPr>
          <w:trHeight w:val="253"/>
          <w:jc w:val="center"/>
        </w:trPr>
        <w:tc>
          <w:tcPr>
            <w:tcW w:w="2351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51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52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</w:tr>
      <w:tr w:rsidR="008A4100" w:rsidRPr="00D50F76" w:rsidTr="00B94A6E">
        <w:trPr>
          <w:trHeight w:val="253"/>
          <w:jc w:val="center"/>
        </w:trPr>
        <w:tc>
          <w:tcPr>
            <w:tcW w:w="2351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51" w:type="dxa"/>
          </w:tcPr>
          <w:p w:rsidR="008A4100" w:rsidRPr="00D50F76" w:rsidRDefault="00B94A6E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3738.77</w:t>
            </w:r>
          </w:p>
        </w:tc>
        <w:tc>
          <w:tcPr>
            <w:tcW w:w="2352" w:type="dxa"/>
          </w:tcPr>
          <w:p w:rsidR="008A4100" w:rsidRPr="00D50F76" w:rsidRDefault="00B94A6E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2528.07</w:t>
            </w:r>
          </w:p>
        </w:tc>
      </w:tr>
      <w:tr w:rsidR="008A4100" w:rsidRPr="00D50F76" w:rsidTr="00B94A6E">
        <w:trPr>
          <w:trHeight w:val="253"/>
          <w:jc w:val="center"/>
        </w:trPr>
        <w:tc>
          <w:tcPr>
            <w:tcW w:w="2351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51" w:type="dxa"/>
          </w:tcPr>
          <w:p w:rsidR="008A4100" w:rsidRPr="00D50F76" w:rsidRDefault="00B94A6E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710.00</w:t>
            </w:r>
          </w:p>
        </w:tc>
        <w:tc>
          <w:tcPr>
            <w:tcW w:w="2352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8A4100" w:rsidRPr="00D50F76" w:rsidTr="00B94A6E">
        <w:trPr>
          <w:trHeight w:val="253"/>
          <w:jc w:val="center"/>
        </w:trPr>
        <w:tc>
          <w:tcPr>
            <w:tcW w:w="2351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51" w:type="dxa"/>
          </w:tcPr>
          <w:p w:rsidR="008A4100" w:rsidRPr="00D50F76" w:rsidRDefault="00B94A6E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52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8A4100" w:rsidRPr="00D50F76" w:rsidTr="00B94A6E">
        <w:trPr>
          <w:trHeight w:val="253"/>
          <w:jc w:val="center"/>
        </w:trPr>
        <w:tc>
          <w:tcPr>
            <w:tcW w:w="2351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51" w:type="dxa"/>
          </w:tcPr>
          <w:p w:rsidR="008A4100" w:rsidRPr="00D50F76" w:rsidRDefault="00B94A6E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855.15</w:t>
            </w:r>
          </w:p>
        </w:tc>
        <w:tc>
          <w:tcPr>
            <w:tcW w:w="2352" w:type="dxa"/>
          </w:tcPr>
          <w:p w:rsidR="008A4100" w:rsidRPr="00D50F76" w:rsidRDefault="00B94A6E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11299.10</w:t>
            </w:r>
          </w:p>
        </w:tc>
      </w:tr>
      <w:tr w:rsidR="008A4100" w:rsidRPr="00D50F76" w:rsidTr="00B94A6E">
        <w:trPr>
          <w:trHeight w:val="253"/>
          <w:jc w:val="center"/>
        </w:trPr>
        <w:tc>
          <w:tcPr>
            <w:tcW w:w="2351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51" w:type="dxa"/>
          </w:tcPr>
          <w:p w:rsidR="008A4100" w:rsidRPr="00D50F76" w:rsidRDefault="00B94A6E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474.56</w:t>
            </w:r>
          </w:p>
        </w:tc>
        <w:tc>
          <w:tcPr>
            <w:tcW w:w="2352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8A4100" w:rsidRPr="00D50F76" w:rsidTr="00B94A6E">
        <w:trPr>
          <w:trHeight w:val="253"/>
          <w:jc w:val="center"/>
        </w:trPr>
        <w:tc>
          <w:tcPr>
            <w:tcW w:w="2351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51" w:type="dxa"/>
          </w:tcPr>
          <w:p w:rsidR="008A4100" w:rsidRPr="00D50F76" w:rsidRDefault="00B94A6E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837.43</w:t>
            </w:r>
          </w:p>
        </w:tc>
        <w:tc>
          <w:tcPr>
            <w:tcW w:w="2352" w:type="dxa"/>
          </w:tcPr>
          <w:p w:rsidR="008A4100" w:rsidRPr="00D50F76" w:rsidRDefault="00B94A6E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6.00</w:t>
            </w:r>
          </w:p>
        </w:tc>
      </w:tr>
      <w:tr w:rsidR="00B94A6E" w:rsidRPr="00D50F76" w:rsidTr="00B94A6E">
        <w:trPr>
          <w:trHeight w:val="253"/>
          <w:jc w:val="center"/>
        </w:trPr>
        <w:tc>
          <w:tcPr>
            <w:tcW w:w="2351" w:type="dxa"/>
          </w:tcPr>
          <w:p w:rsidR="00B94A6E" w:rsidRPr="00D50F76" w:rsidRDefault="00B94A6E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/Fire Dist</w:t>
            </w:r>
          </w:p>
        </w:tc>
        <w:tc>
          <w:tcPr>
            <w:tcW w:w="2351" w:type="dxa"/>
          </w:tcPr>
          <w:p w:rsidR="00B94A6E" w:rsidRPr="00D50F76" w:rsidRDefault="00B94A6E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52" w:type="dxa"/>
          </w:tcPr>
          <w:p w:rsidR="00B94A6E" w:rsidRPr="00D50F76" w:rsidRDefault="00B94A6E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B94A6E" w:rsidRPr="00D50F76" w:rsidTr="00B94A6E">
        <w:trPr>
          <w:trHeight w:val="253"/>
          <w:jc w:val="center"/>
        </w:trPr>
        <w:tc>
          <w:tcPr>
            <w:tcW w:w="2351" w:type="dxa"/>
          </w:tcPr>
          <w:p w:rsidR="00B94A6E" w:rsidRPr="00D50F76" w:rsidRDefault="00B94A6E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51" w:type="dxa"/>
          </w:tcPr>
          <w:p w:rsidR="00B94A6E" w:rsidRPr="00D50F76" w:rsidRDefault="00B94A6E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52" w:type="dxa"/>
          </w:tcPr>
          <w:p w:rsidR="00B94A6E" w:rsidRPr="00D50F76" w:rsidRDefault="00B94A6E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341555" w:rsidRPr="000077A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</w:p>
    <w:p w:rsidR="00341555" w:rsidRPr="009926D2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F96707" w:rsidRDefault="00F96707" w:rsidP="00991F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F96707">
        <w:rPr>
          <w:rFonts w:ascii="Times New Roman" w:hAnsi="Times New Roman" w:cs="Times New Roman"/>
          <w:lang w:val="en"/>
        </w:rPr>
        <w:t xml:space="preserve">A motion to accept month end financial reports, operating statements, revolving loan funds was introduced by: </w:t>
      </w:r>
      <w:r w:rsidR="00D71F41">
        <w:rPr>
          <w:rFonts w:ascii="Times New Roman" w:hAnsi="Times New Roman" w:cs="Times New Roman"/>
          <w:lang w:val="en"/>
        </w:rPr>
        <w:t>Stockwell</w:t>
      </w:r>
      <w:r w:rsidR="00B94A6E">
        <w:rPr>
          <w:rFonts w:ascii="Times New Roman" w:hAnsi="Times New Roman" w:cs="Times New Roman"/>
          <w:lang w:val="en"/>
        </w:rPr>
        <w:t>,</w:t>
      </w:r>
      <w:r w:rsidR="00991FD9">
        <w:rPr>
          <w:rFonts w:ascii="Times New Roman" w:hAnsi="Times New Roman" w:cs="Times New Roman"/>
          <w:lang w:val="en"/>
        </w:rPr>
        <w:t xml:space="preserve"> Seconded by:</w:t>
      </w:r>
      <w:r w:rsidR="00D71F41">
        <w:rPr>
          <w:rFonts w:ascii="Times New Roman" w:hAnsi="Times New Roman" w:cs="Times New Roman"/>
          <w:lang w:val="en"/>
        </w:rPr>
        <w:t xml:space="preserve"> Burchill</w:t>
      </w:r>
      <w:r w:rsidRPr="00F96707">
        <w:rPr>
          <w:rFonts w:ascii="Times New Roman" w:hAnsi="Times New Roman" w:cs="Times New Roman"/>
          <w:lang w:val="en"/>
        </w:rPr>
        <w:t xml:space="preserve">. </w:t>
      </w:r>
      <w:r w:rsidR="00991FD9" w:rsidRPr="00991FD9">
        <w:rPr>
          <w:rFonts w:ascii="Times New Roman" w:hAnsi="Times New Roman" w:cs="Times New Roman"/>
          <w:lang w:val="en"/>
        </w:rPr>
        <w:t>BURCHILL: Y   PARKS: Y  STARR: Y  STOCKWELL: Y   RIFANBURG: Y CARRIED:  5-0</w:t>
      </w:r>
    </w:p>
    <w:p w:rsidR="00F96707" w:rsidRDefault="00F96707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F96707" w:rsidRPr="005635AD" w:rsidRDefault="00341555" w:rsidP="005635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  <w:r w:rsidR="0082100B" w:rsidRPr="005635AD">
        <w:rPr>
          <w:rFonts w:ascii="Times New Roman" w:hAnsi="Times New Roman" w:cs="Times New Roman"/>
          <w:bCs/>
          <w:lang w:val="en"/>
        </w:rPr>
        <w:t xml:space="preserve"> </w:t>
      </w:r>
    </w:p>
    <w:p w:rsidR="00D71F41" w:rsidRPr="00D71F41" w:rsidRDefault="00D71F41" w:rsidP="00D71F41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lang w:val="en"/>
        </w:rPr>
      </w:pPr>
      <w:r w:rsidRPr="00D71F41">
        <w:rPr>
          <w:rFonts w:ascii="Times New Roman" w:hAnsi="Times New Roman" w:cs="Times New Roman"/>
          <w:bCs/>
          <w:lang w:val="en"/>
        </w:rPr>
        <w:t>Computers have been upgraded</w:t>
      </w:r>
    </w:p>
    <w:p w:rsidR="00D71F41" w:rsidRPr="00D71F41" w:rsidRDefault="00D71F41" w:rsidP="00D71F41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lang w:val="en"/>
        </w:rPr>
      </w:pPr>
      <w:r w:rsidRPr="00D71F41">
        <w:rPr>
          <w:rFonts w:ascii="Times New Roman" w:hAnsi="Times New Roman" w:cs="Times New Roman"/>
          <w:bCs/>
          <w:lang w:val="en"/>
        </w:rPr>
        <w:t>Kelly Asphalt has completed the sidewalks</w:t>
      </w:r>
    </w:p>
    <w:p w:rsidR="00BF2B58" w:rsidRPr="00A3795F" w:rsidRDefault="00341555" w:rsidP="00A379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90B8A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917EE8" w:rsidRPr="005D6EC3" w:rsidRDefault="00917EE8" w:rsidP="005D6EC3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D6EC3">
        <w:rPr>
          <w:rFonts w:ascii="Times New Roman" w:hAnsi="Times New Roman" w:cs="Times New Roman"/>
          <w:bCs/>
          <w:lang w:val="en"/>
        </w:rPr>
        <w:t>Bids were presented for addtl equipment needed on the new Police vehicle, The Board agreed to table a vote until more information could be obtained and information organized.</w:t>
      </w:r>
    </w:p>
    <w:p w:rsidR="00917EE8" w:rsidRPr="005D6EC3" w:rsidRDefault="00917EE8" w:rsidP="005D6EC3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D6EC3">
        <w:rPr>
          <w:rFonts w:ascii="Times New Roman" w:hAnsi="Times New Roman" w:cs="Times New Roman"/>
          <w:bCs/>
          <w:lang w:val="en"/>
        </w:rPr>
        <w:t>Local law #4 was discussed and a public hearing is set for August 9, 2021 @5:45</w:t>
      </w:r>
    </w:p>
    <w:p w:rsidR="00917EE8" w:rsidRDefault="00917EE8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AD543C" w:rsidRDefault="00AD543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AD543C" w:rsidRPr="005D6EC3" w:rsidRDefault="00AD543C" w:rsidP="005D6EC3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D6EC3">
        <w:rPr>
          <w:rFonts w:ascii="Times New Roman" w:hAnsi="Times New Roman" w:cs="Times New Roman"/>
          <w:bCs/>
          <w:lang w:val="en"/>
        </w:rPr>
        <w:t>The contract for OIC was read and discussed aloud. The agreed upon contract will be sent to the Town Attorney David Merzig for final approval.</w:t>
      </w:r>
    </w:p>
    <w:p w:rsidR="00AD543C" w:rsidRDefault="00AD543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AD543C" w:rsidRPr="005D6EC3" w:rsidRDefault="00C215FF" w:rsidP="005D6EC3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D6EC3">
        <w:rPr>
          <w:rFonts w:ascii="Times New Roman" w:hAnsi="Times New Roman" w:cs="Times New Roman"/>
          <w:bCs/>
          <w:lang w:val="en"/>
        </w:rPr>
        <w:t>Presentation was made for the Towns liability insurance from NBT</w:t>
      </w:r>
    </w:p>
    <w:p w:rsidR="00C215FF" w:rsidRPr="005D6EC3" w:rsidRDefault="00C215FF" w:rsidP="005D6EC3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D6EC3">
        <w:rPr>
          <w:rFonts w:ascii="Times New Roman" w:hAnsi="Times New Roman" w:cs="Times New Roman"/>
          <w:bCs/>
          <w:lang w:val="en"/>
        </w:rPr>
        <w:t>Presentation was made for the Towns liability insurance from Gates Cole</w:t>
      </w:r>
    </w:p>
    <w:p w:rsidR="00214641" w:rsidRPr="005D6EC3" w:rsidRDefault="00214641" w:rsidP="005D6EC3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D6EC3">
        <w:rPr>
          <w:rFonts w:ascii="Times New Roman" w:hAnsi="Times New Roman" w:cs="Times New Roman"/>
          <w:bCs/>
          <w:lang w:val="en"/>
        </w:rPr>
        <w:t>After discussion the Board decided there was a lot to consider/compare and voted to hold a special meeting on July 21, 2021 to further discuss and vote on the Towns Liability insurance.</w:t>
      </w:r>
    </w:p>
    <w:p w:rsidR="00C215FF" w:rsidRDefault="00C215FF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C215FF" w:rsidRPr="005D6EC3" w:rsidRDefault="00C215FF" w:rsidP="005D6EC3">
      <w:pPr>
        <w:pStyle w:val="ListParagraph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5D6EC3">
        <w:rPr>
          <w:rFonts w:ascii="Times New Roman" w:hAnsi="Times New Roman" w:cs="Times New Roman"/>
          <w:bCs/>
          <w:lang w:val="en"/>
        </w:rPr>
        <w:t xml:space="preserve">Police Officer Terry Royce gave a presentation on Body cameras and Taser </w:t>
      </w:r>
    </w:p>
    <w:p w:rsidR="00C215FF" w:rsidRDefault="00C215FF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AD543C" w:rsidRPr="00A3795F" w:rsidRDefault="00AD543C" w:rsidP="00AD54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CORESSPONDENCE</w:t>
      </w:r>
    </w:p>
    <w:p w:rsidR="00AD543C" w:rsidRDefault="00AD543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991FD9" w:rsidRDefault="00AD543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ARPA funding submission and confirmation</w:t>
      </w:r>
    </w:p>
    <w:p w:rsidR="00AD543C" w:rsidRDefault="00AD543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tbl>
      <w:tblPr>
        <w:tblW w:w="12015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2015"/>
      </w:tblGrid>
      <w:tr w:rsidR="000077A6" w:rsidRPr="000077A6" w:rsidTr="004058D4">
        <w:trPr>
          <w:trHeight w:val="867"/>
        </w:trPr>
        <w:tc>
          <w:tcPr>
            <w:tcW w:w="12015" w:type="dxa"/>
            <w:shd w:val="clear" w:color="auto" w:fill="auto"/>
          </w:tcPr>
          <w:p w:rsidR="006E3288" w:rsidRDefault="006E3288" w:rsidP="000257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6E3288">
              <w:rPr>
                <w:rFonts w:ascii="Times New Roman" w:hAnsi="Times New Roman" w:cs="Times New Roman"/>
                <w:b/>
                <w:bCs/>
                <w:lang w:val="en"/>
              </w:rPr>
              <w:t>EXECUTIVE SESSION</w:t>
            </w:r>
          </w:p>
          <w:p w:rsidR="006E3288" w:rsidRDefault="006E3288" w:rsidP="006E32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"/>
              </w:rPr>
            </w:pPr>
            <w:r w:rsidRPr="006E3288">
              <w:rPr>
                <w:rFonts w:ascii="Times New Roman" w:hAnsi="Times New Roman" w:cs="Times New Roman"/>
                <w:bCs/>
                <w:lang w:val="en"/>
              </w:rPr>
              <w:t>A motion was made by Rifanburg to go into executive sessi</w:t>
            </w:r>
            <w:r w:rsidR="00464A7C">
              <w:rPr>
                <w:rFonts w:ascii="Times New Roman" w:hAnsi="Times New Roman" w:cs="Times New Roman"/>
                <w:bCs/>
                <w:lang w:val="en"/>
              </w:rPr>
              <w:t>on for personnel, seconded by Bu</w:t>
            </w:r>
            <w:r w:rsidR="00C215FF">
              <w:rPr>
                <w:rFonts w:ascii="Times New Roman" w:hAnsi="Times New Roman" w:cs="Times New Roman"/>
                <w:bCs/>
                <w:lang w:val="en"/>
              </w:rPr>
              <w:t>rchill @9:10pm</w:t>
            </w:r>
            <w:r w:rsidR="00693FE8">
              <w:rPr>
                <w:rFonts w:ascii="Times New Roman" w:hAnsi="Times New Roman" w:cs="Times New Roman"/>
                <w:bCs/>
                <w:lang w:val="en"/>
              </w:rPr>
              <w:t xml:space="preserve">. </w:t>
            </w:r>
            <w:r w:rsidR="00693FE8" w:rsidRPr="00693FE8">
              <w:rPr>
                <w:rFonts w:ascii="Times New Roman" w:hAnsi="Times New Roman" w:cs="Times New Roman"/>
                <w:bCs/>
                <w:lang w:val="en"/>
              </w:rPr>
              <w:t>BURCHILL: Y   PARKS: Y  STARR: Y  STOCKWELL: Y   RIFANBURG: Y CARRIED:  5-0</w:t>
            </w:r>
          </w:p>
          <w:p w:rsidR="00C215FF" w:rsidRDefault="00C215FF" w:rsidP="006E32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"/>
              </w:rPr>
            </w:pPr>
          </w:p>
          <w:p w:rsidR="00C215FF" w:rsidRDefault="00C215FF" w:rsidP="00C21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lang w:val="en"/>
              </w:rPr>
              <w:t>RETURN TO REGULAR</w:t>
            </w:r>
            <w:r w:rsidRPr="006E3288">
              <w:rPr>
                <w:rFonts w:ascii="Times New Roman" w:hAnsi="Times New Roman" w:cs="Times New Roman"/>
                <w:b/>
                <w:bCs/>
                <w:lang w:val="en"/>
              </w:rPr>
              <w:t xml:space="preserve"> SESSION</w:t>
            </w:r>
          </w:p>
          <w:p w:rsidR="00FF2265" w:rsidRDefault="005D6EC3" w:rsidP="00C21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"/>
              </w:rPr>
            </w:pPr>
            <w:r>
              <w:rPr>
                <w:rFonts w:ascii="Times New Roman" w:hAnsi="Times New Roman" w:cs="Times New Roman"/>
                <w:bCs/>
                <w:lang w:val="en"/>
              </w:rPr>
              <w:lastRenderedPageBreak/>
              <w:t xml:space="preserve">A motion was made by </w:t>
            </w:r>
            <w:r w:rsidR="00FF2265" w:rsidRPr="00FF2265">
              <w:rPr>
                <w:rFonts w:ascii="Times New Roman" w:hAnsi="Times New Roman" w:cs="Times New Roman"/>
                <w:bCs/>
                <w:lang w:val="en"/>
              </w:rPr>
              <w:t>Rifanburg</w:t>
            </w:r>
            <w:r>
              <w:rPr>
                <w:rFonts w:ascii="Times New Roman" w:hAnsi="Times New Roman" w:cs="Times New Roman"/>
                <w:bCs/>
                <w:lang w:val="en"/>
              </w:rPr>
              <w:t xml:space="preserve">, to go back into regular session, seconded by </w:t>
            </w:r>
            <w:r w:rsidR="00FF2265" w:rsidRPr="00FF2265">
              <w:rPr>
                <w:rFonts w:ascii="Times New Roman" w:hAnsi="Times New Roman" w:cs="Times New Roman"/>
                <w:bCs/>
                <w:lang w:val="en"/>
              </w:rPr>
              <w:t>Parks</w:t>
            </w:r>
            <w:r w:rsidR="00693FE8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="00693FE8" w:rsidRPr="00693FE8">
              <w:rPr>
                <w:rFonts w:ascii="Times New Roman" w:hAnsi="Times New Roman" w:cs="Times New Roman"/>
                <w:bCs/>
                <w:lang w:val="en"/>
              </w:rPr>
              <w:t>BURCHILL: Y   PARKS: Y  STARR: Y  STOCKWELL: Y   RIFANBURG: Y CARRIED:  5-0</w:t>
            </w:r>
          </w:p>
          <w:p w:rsidR="005D6EC3" w:rsidRPr="00FF2265" w:rsidRDefault="005D6EC3" w:rsidP="00C21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"/>
              </w:rPr>
            </w:pPr>
          </w:p>
          <w:p w:rsidR="00C215FF" w:rsidRPr="00C215FF" w:rsidRDefault="00C215FF" w:rsidP="002146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"/>
              </w:rPr>
            </w:pPr>
            <w:r>
              <w:rPr>
                <w:rFonts w:ascii="Times New Roman" w:hAnsi="Times New Roman" w:cs="Times New Roman"/>
                <w:bCs/>
                <w:lang w:val="en"/>
              </w:rPr>
              <w:t xml:space="preserve">A motion was made by Rifanburg to </w:t>
            </w:r>
            <w:r w:rsidR="00FF2265">
              <w:rPr>
                <w:rFonts w:ascii="Times New Roman" w:hAnsi="Times New Roman" w:cs="Times New Roman"/>
                <w:bCs/>
                <w:lang w:val="en"/>
              </w:rPr>
              <w:t xml:space="preserve">relieve our </w:t>
            </w:r>
            <w:r w:rsidR="00214641">
              <w:rPr>
                <w:rFonts w:ascii="Times New Roman" w:hAnsi="Times New Roman" w:cs="Times New Roman"/>
                <w:bCs/>
                <w:lang w:val="en"/>
              </w:rPr>
              <w:t xml:space="preserve">interim OIC and </w:t>
            </w:r>
            <w:r w:rsidR="00FF2265">
              <w:rPr>
                <w:rFonts w:ascii="Times New Roman" w:hAnsi="Times New Roman" w:cs="Times New Roman"/>
                <w:bCs/>
                <w:lang w:val="en"/>
              </w:rPr>
              <w:t xml:space="preserve">hire David Kiminski as Police Departments OIC </w:t>
            </w:r>
            <w:r w:rsidR="00214641">
              <w:rPr>
                <w:rFonts w:ascii="Times New Roman" w:hAnsi="Times New Roman" w:cs="Times New Roman"/>
                <w:bCs/>
                <w:lang w:val="en"/>
              </w:rPr>
              <w:t>contingent</w:t>
            </w:r>
            <w:r w:rsidR="00FF2265">
              <w:rPr>
                <w:rFonts w:ascii="Times New Roman" w:hAnsi="Times New Roman" w:cs="Times New Roman"/>
                <w:bCs/>
                <w:lang w:val="en"/>
              </w:rPr>
              <w:t xml:space="preserve"> upon Merzig’s approval of the contract and the background </w:t>
            </w:r>
            <w:r w:rsidR="00214641">
              <w:rPr>
                <w:rFonts w:ascii="Times New Roman" w:hAnsi="Times New Roman" w:cs="Times New Roman"/>
                <w:bCs/>
                <w:lang w:val="en"/>
              </w:rPr>
              <w:t>check, seconded by Burchill.</w:t>
            </w:r>
            <w:r w:rsidR="00693FE8">
              <w:t xml:space="preserve"> </w:t>
            </w:r>
            <w:r w:rsidR="00693FE8" w:rsidRPr="00693FE8">
              <w:rPr>
                <w:rFonts w:ascii="Times New Roman" w:hAnsi="Times New Roman" w:cs="Times New Roman"/>
                <w:bCs/>
                <w:lang w:val="en"/>
              </w:rPr>
              <w:t>BURCHILL: Y   PARKS: Y  STARR: Y  STOCKWELL: Y   RIFANBURG: Y CARRIED:  5-0</w:t>
            </w:r>
            <w:bookmarkStart w:id="0" w:name="_GoBack"/>
            <w:bookmarkEnd w:id="0"/>
            <w:r w:rsidR="00693FE8"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="00214641">
              <w:rPr>
                <w:rFonts w:ascii="Times New Roman" w:hAnsi="Times New Roman" w:cs="Times New Roman"/>
                <w:bCs/>
                <w:lang w:val="en"/>
              </w:rPr>
              <w:t xml:space="preserve">  </w:t>
            </w:r>
          </w:p>
        </w:tc>
      </w:tr>
    </w:tbl>
    <w:p w:rsidR="005D6EC3" w:rsidRDefault="005D6EC3" w:rsidP="00BC141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90B8A" w:rsidRPr="004058D4" w:rsidRDefault="00BC1419" w:rsidP="00BC141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058D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ADJOURN</w:t>
      </w:r>
    </w:p>
    <w:p w:rsidR="00F92975" w:rsidRDefault="004058D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>A motion was made by</w:t>
      </w:r>
      <w:r w:rsidR="00214641">
        <w:rPr>
          <w:rFonts w:ascii="Times New Roman" w:eastAsia="SimSun" w:hAnsi="Times New Roman" w:cs="Times New Roman"/>
          <w:bCs/>
          <w:lang w:eastAsia="zh-CN"/>
        </w:rPr>
        <w:t xml:space="preserve"> Parks </w:t>
      </w:r>
      <w:r>
        <w:rPr>
          <w:rFonts w:ascii="Times New Roman" w:eastAsia="SimSun" w:hAnsi="Times New Roman" w:cs="Times New Roman"/>
          <w:bCs/>
          <w:lang w:eastAsia="zh-CN"/>
        </w:rPr>
        <w:t xml:space="preserve">to </w:t>
      </w:r>
      <w:r w:rsidRPr="00190B8A">
        <w:rPr>
          <w:rFonts w:ascii="Times New Roman" w:eastAsia="SimSun" w:hAnsi="Times New Roman" w:cs="Times New Roman"/>
          <w:bCs/>
          <w:lang w:eastAsia="zh-CN"/>
        </w:rPr>
        <w:t>adjourn the meeting</w:t>
      </w:r>
      <w:r w:rsidR="00214641">
        <w:rPr>
          <w:rFonts w:ascii="Times New Roman" w:eastAsia="SimSun" w:hAnsi="Times New Roman" w:cs="Times New Roman"/>
          <w:bCs/>
          <w:lang w:eastAsia="zh-CN"/>
        </w:rPr>
        <w:t xml:space="preserve"> @10:05</w:t>
      </w:r>
      <w:r w:rsidRPr="00190B8A">
        <w:rPr>
          <w:rFonts w:ascii="Times New Roman" w:eastAsia="SimSun" w:hAnsi="Times New Roman" w:cs="Times New Roman"/>
          <w:bCs/>
          <w:lang w:eastAsia="zh-CN"/>
        </w:rPr>
        <w:t>. Seconded by:</w:t>
      </w:r>
      <w:r w:rsidR="00214641">
        <w:rPr>
          <w:rFonts w:ascii="Times New Roman" w:eastAsia="SimSun" w:hAnsi="Times New Roman" w:cs="Times New Roman"/>
          <w:bCs/>
          <w:lang w:eastAsia="zh-CN"/>
        </w:rPr>
        <w:t xml:space="preserve"> Rifanburg</w:t>
      </w:r>
      <w:r w:rsidRPr="00190B8A">
        <w:rPr>
          <w:rFonts w:ascii="Times New Roman" w:eastAsia="SimSun" w:hAnsi="Times New Roman" w:cs="Times New Roman"/>
          <w:bCs/>
          <w:lang w:eastAsia="zh-CN"/>
        </w:rPr>
        <w:t xml:space="preserve">. </w:t>
      </w:r>
      <w:r w:rsidR="00214641">
        <w:rPr>
          <w:rFonts w:ascii="Times New Roman" w:eastAsia="SimSun" w:hAnsi="Times New Roman" w:cs="Times New Roman"/>
          <w:bCs/>
          <w:lang w:eastAsia="zh-CN"/>
        </w:rPr>
        <w:t>BURCHILL: N</w:t>
      </w:r>
      <w:r w:rsidR="0002576F" w:rsidRPr="0002576F">
        <w:rPr>
          <w:rFonts w:ascii="Times New Roman" w:eastAsia="SimSun" w:hAnsi="Times New Roman" w:cs="Times New Roman"/>
          <w:bCs/>
          <w:lang w:eastAsia="zh-CN"/>
        </w:rPr>
        <w:t xml:space="preserve">   PARKS</w:t>
      </w:r>
      <w:r w:rsidR="00464A7C">
        <w:rPr>
          <w:rFonts w:ascii="Times New Roman" w:eastAsia="SimSun" w:hAnsi="Times New Roman" w:cs="Times New Roman"/>
          <w:bCs/>
          <w:lang w:eastAsia="zh-CN"/>
        </w:rPr>
        <w:t>: Y  STARR: Y  STOCKWELL: Y</w:t>
      </w:r>
      <w:r w:rsidR="0002576F" w:rsidRPr="0002576F">
        <w:rPr>
          <w:rFonts w:ascii="Times New Roman" w:eastAsia="SimSun" w:hAnsi="Times New Roman" w:cs="Times New Roman"/>
          <w:bCs/>
          <w:lang w:eastAsia="zh-CN"/>
        </w:rPr>
        <w:t xml:space="preserve">   RIFANBURG: Y CARRIED:  </w:t>
      </w:r>
      <w:r w:rsidR="00214641">
        <w:rPr>
          <w:rFonts w:ascii="Times New Roman" w:eastAsia="SimSun" w:hAnsi="Times New Roman" w:cs="Times New Roman"/>
          <w:bCs/>
          <w:lang w:eastAsia="zh-CN"/>
        </w:rPr>
        <w:t>4-1</w:t>
      </w:r>
    </w:p>
    <w:p w:rsidR="00464A7C" w:rsidRDefault="00464A7C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464A7C" w:rsidRDefault="00464A7C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564EB4" w:rsidRPr="000077A6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zh-CN"/>
        </w:rPr>
      </w:pPr>
      <w:r w:rsidRPr="000077A6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464A7C">
        <w:rPr>
          <w:rFonts w:ascii="Times New Roman" w:eastAsia="SimSun" w:hAnsi="Times New Roman" w:cs="Times New Roman"/>
          <w:bCs/>
          <w:lang w:eastAsia="zh-CN"/>
        </w:rPr>
        <w:t>Ju</w:t>
      </w:r>
      <w:r w:rsidR="00214641">
        <w:rPr>
          <w:rFonts w:ascii="Times New Roman" w:eastAsia="SimSun" w:hAnsi="Times New Roman" w:cs="Times New Roman"/>
          <w:bCs/>
          <w:lang w:eastAsia="zh-CN"/>
        </w:rPr>
        <w:t>ly 12</w:t>
      </w:r>
      <w:r w:rsidR="00F96707">
        <w:rPr>
          <w:rFonts w:ascii="Times New Roman" w:eastAsia="SimSun" w:hAnsi="Times New Roman" w:cs="Times New Roman"/>
          <w:bCs/>
          <w:lang w:eastAsia="zh-CN"/>
        </w:rPr>
        <w:t>, 2021</w:t>
      </w:r>
      <w:r w:rsidRPr="000077A6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0077A6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0077A6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0077A6" w:rsidSect="004534F9">
      <w:type w:val="continuous"/>
      <w:pgSz w:w="12240" w:h="15840"/>
      <w:pgMar w:top="1440" w:right="180" w:bottom="1440" w:left="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79" w:rsidRDefault="00957079" w:rsidP="00F84920">
      <w:pPr>
        <w:spacing w:after="0" w:line="240" w:lineRule="auto"/>
      </w:pPr>
      <w:r>
        <w:separator/>
      </w:r>
    </w:p>
  </w:endnote>
  <w:end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79" w:rsidRDefault="00957079" w:rsidP="00F84920">
      <w:pPr>
        <w:spacing w:after="0" w:line="240" w:lineRule="auto"/>
      </w:pPr>
      <w:r>
        <w:separator/>
      </w:r>
    </w:p>
  </w:footnote>
  <w:foot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2040760"/>
    <w:multiLevelType w:val="hybridMultilevel"/>
    <w:tmpl w:val="5E1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80F68"/>
    <w:multiLevelType w:val="hybridMultilevel"/>
    <w:tmpl w:val="77D4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52917"/>
    <w:multiLevelType w:val="hybridMultilevel"/>
    <w:tmpl w:val="42008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065F85"/>
    <w:multiLevelType w:val="hybridMultilevel"/>
    <w:tmpl w:val="3A06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67632"/>
    <w:multiLevelType w:val="hybridMultilevel"/>
    <w:tmpl w:val="58C87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6372F"/>
    <w:multiLevelType w:val="hybridMultilevel"/>
    <w:tmpl w:val="AB2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015D6"/>
    <w:rsid w:val="000077A6"/>
    <w:rsid w:val="00015332"/>
    <w:rsid w:val="000169C5"/>
    <w:rsid w:val="0002576F"/>
    <w:rsid w:val="000330C5"/>
    <w:rsid w:val="00033712"/>
    <w:rsid w:val="00042949"/>
    <w:rsid w:val="000571AA"/>
    <w:rsid w:val="00070AD8"/>
    <w:rsid w:val="00092829"/>
    <w:rsid w:val="000A4506"/>
    <w:rsid w:val="000C6599"/>
    <w:rsid w:val="000F335A"/>
    <w:rsid w:val="000F4840"/>
    <w:rsid w:val="000F5C9B"/>
    <w:rsid w:val="000F6D01"/>
    <w:rsid w:val="001030F7"/>
    <w:rsid w:val="001318DF"/>
    <w:rsid w:val="001378E1"/>
    <w:rsid w:val="001509EA"/>
    <w:rsid w:val="001511A8"/>
    <w:rsid w:val="001529A1"/>
    <w:rsid w:val="001574C4"/>
    <w:rsid w:val="001609C2"/>
    <w:rsid w:val="001612CF"/>
    <w:rsid w:val="00165CCF"/>
    <w:rsid w:val="00165D32"/>
    <w:rsid w:val="00171AF2"/>
    <w:rsid w:val="00173BFF"/>
    <w:rsid w:val="0018495D"/>
    <w:rsid w:val="00190B8A"/>
    <w:rsid w:val="001A4E64"/>
    <w:rsid w:val="001B16A3"/>
    <w:rsid w:val="001B73FA"/>
    <w:rsid w:val="001C5DE3"/>
    <w:rsid w:val="001C73BD"/>
    <w:rsid w:val="001F18D1"/>
    <w:rsid w:val="001F2E1D"/>
    <w:rsid w:val="001F3262"/>
    <w:rsid w:val="001F6C0D"/>
    <w:rsid w:val="002030DC"/>
    <w:rsid w:val="002138E4"/>
    <w:rsid w:val="002143E5"/>
    <w:rsid w:val="00214641"/>
    <w:rsid w:val="002414F7"/>
    <w:rsid w:val="00241DFA"/>
    <w:rsid w:val="002427BE"/>
    <w:rsid w:val="00243FF3"/>
    <w:rsid w:val="002445EE"/>
    <w:rsid w:val="00245650"/>
    <w:rsid w:val="002460FF"/>
    <w:rsid w:val="00251EC6"/>
    <w:rsid w:val="00264011"/>
    <w:rsid w:val="00272131"/>
    <w:rsid w:val="00281586"/>
    <w:rsid w:val="00294EFF"/>
    <w:rsid w:val="00296581"/>
    <w:rsid w:val="002A6ACD"/>
    <w:rsid w:val="002B564E"/>
    <w:rsid w:val="002C4DD3"/>
    <w:rsid w:val="002D00F3"/>
    <w:rsid w:val="002D7EA3"/>
    <w:rsid w:val="002E1FCF"/>
    <w:rsid w:val="002E245C"/>
    <w:rsid w:val="00315D91"/>
    <w:rsid w:val="00322FE1"/>
    <w:rsid w:val="00326A60"/>
    <w:rsid w:val="00341555"/>
    <w:rsid w:val="003416E0"/>
    <w:rsid w:val="003A342A"/>
    <w:rsid w:val="003C119D"/>
    <w:rsid w:val="003D38D7"/>
    <w:rsid w:val="003D79A1"/>
    <w:rsid w:val="003F1BCC"/>
    <w:rsid w:val="003F72F5"/>
    <w:rsid w:val="004004E3"/>
    <w:rsid w:val="004014AB"/>
    <w:rsid w:val="004030E5"/>
    <w:rsid w:val="00403AF9"/>
    <w:rsid w:val="004058D4"/>
    <w:rsid w:val="0041225A"/>
    <w:rsid w:val="00425769"/>
    <w:rsid w:val="004348F9"/>
    <w:rsid w:val="00436C9E"/>
    <w:rsid w:val="0044470C"/>
    <w:rsid w:val="004534F9"/>
    <w:rsid w:val="00457F5F"/>
    <w:rsid w:val="00464A7C"/>
    <w:rsid w:val="00491B4B"/>
    <w:rsid w:val="004A1DF7"/>
    <w:rsid w:val="004A6517"/>
    <w:rsid w:val="004A6EC2"/>
    <w:rsid w:val="004B151B"/>
    <w:rsid w:val="004B7E35"/>
    <w:rsid w:val="004C712F"/>
    <w:rsid w:val="004D4010"/>
    <w:rsid w:val="004D6442"/>
    <w:rsid w:val="004F7104"/>
    <w:rsid w:val="00501098"/>
    <w:rsid w:val="00501AFD"/>
    <w:rsid w:val="0051683A"/>
    <w:rsid w:val="00517B31"/>
    <w:rsid w:val="00522313"/>
    <w:rsid w:val="00524026"/>
    <w:rsid w:val="00524036"/>
    <w:rsid w:val="005262DE"/>
    <w:rsid w:val="005265AE"/>
    <w:rsid w:val="00533805"/>
    <w:rsid w:val="00546F18"/>
    <w:rsid w:val="0055364F"/>
    <w:rsid w:val="0055417A"/>
    <w:rsid w:val="00554E96"/>
    <w:rsid w:val="0055676B"/>
    <w:rsid w:val="00561447"/>
    <w:rsid w:val="005635AD"/>
    <w:rsid w:val="00564EB4"/>
    <w:rsid w:val="00574476"/>
    <w:rsid w:val="005763AA"/>
    <w:rsid w:val="005767AD"/>
    <w:rsid w:val="005915A7"/>
    <w:rsid w:val="005A5FED"/>
    <w:rsid w:val="005B4325"/>
    <w:rsid w:val="005B4FF3"/>
    <w:rsid w:val="005C48EF"/>
    <w:rsid w:val="005D6EC3"/>
    <w:rsid w:val="005D7C0B"/>
    <w:rsid w:val="005F2923"/>
    <w:rsid w:val="00606AD6"/>
    <w:rsid w:val="00616DAB"/>
    <w:rsid w:val="006321E7"/>
    <w:rsid w:val="00640B96"/>
    <w:rsid w:val="00650AEC"/>
    <w:rsid w:val="006535BC"/>
    <w:rsid w:val="0066007F"/>
    <w:rsid w:val="00662D77"/>
    <w:rsid w:val="00663826"/>
    <w:rsid w:val="006665DA"/>
    <w:rsid w:val="00681BD4"/>
    <w:rsid w:val="006844E3"/>
    <w:rsid w:val="0068495F"/>
    <w:rsid w:val="00693FE8"/>
    <w:rsid w:val="00696746"/>
    <w:rsid w:val="006A2375"/>
    <w:rsid w:val="006A57E3"/>
    <w:rsid w:val="006C4ED4"/>
    <w:rsid w:val="006E3288"/>
    <w:rsid w:val="00700BF0"/>
    <w:rsid w:val="0071378F"/>
    <w:rsid w:val="007143D1"/>
    <w:rsid w:val="00727AAF"/>
    <w:rsid w:val="007319F8"/>
    <w:rsid w:val="00734264"/>
    <w:rsid w:val="00735FD7"/>
    <w:rsid w:val="00741BA0"/>
    <w:rsid w:val="00750B7D"/>
    <w:rsid w:val="0076239A"/>
    <w:rsid w:val="0079293D"/>
    <w:rsid w:val="007A3893"/>
    <w:rsid w:val="007B5173"/>
    <w:rsid w:val="007D18BF"/>
    <w:rsid w:val="007F1235"/>
    <w:rsid w:val="007F2576"/>
    <w:rsid w:val="007F3D51"/>
    <w:rsid w:val="007F55C2"/>
    <w:rsid w:val="007F5F17"/>
    <w:rsid w:val="0082100B"/>
    <w:rsid w:val="00821E0F"/>
    <w:rsid w:val="008446AB"/>
    <w:rsid w:val="0084563F"/>
    <w:rsid w:val="008457DA"/>
    <w:rsid w:val="00853807"/>
    <w:rsid w:val="0086714E"/>
    <w:rsid w:val="008710AC"/>
    <w:rsid w:val="00877AB7"/>
    <w:rsid w:val="008868B9"/>
    <w:rsid w:val="00887D93"/>
    <w:rsid w:val="00890069"/>
    <w:rsid w:val="008973E4"/>
    <w:rsid w:val="008A2ADD"/>
    <w:rsid w:val="008A4100"/>
    <w:rsid w:val="008B03E6"/>
    <w:rsid w:val="008B2F76"/>
    <w:rsid w:val="008D69BB"/>
    <w:rsid w:val="008E7A8D"/>
    <w:rsid w:val="00904FAA"/>
    <w:rsid w:val="00917EE8"/>
    <w:rsid w:val="00922D31"/>
    <w:rsid w:val="00925297"/>
    <w:rsid w:val="00925DE0"/>
    <w:rsid w:val="009265BA"/>
    <w:rsid w:val="00931AB8"/>
    <w:rsid w:val="009367DC"/>
    <w:rsid w:val="009373DB"/>
    <w:rsid w:val="00950C1D"/>
    <w:rsid w:val="00955769"/>
    <w:rsid w:val="00955A7E"/>
    <w:rsid w:val="00957079"/>
    <w:rsid w:val="00966279"/>
    <w:rsid w:val="009722C0"/>
    <w:rsid w:val="009746A6"/>
    <w:rsid w:val="0097634A"/>
    <w:rsid w:val="009814AB"/>
    <w:rsid w:val="00983A8E"/>
    <w:rsid w:val="009901FA"/>
    <w:rsid w:val="00991FD9"/>
    <w:rsid w:val="009926D2"/>
    <w:rsid w:val="009A38CD"/>
    <w:rsid w:val="009B0D5D"/>
    <w:rsid w:val="009B1A05"/>
    <w:rsid w:val="009F691F"/>
    <w:rsid w:val="00A042BB"/>
    <w:rsid w:val="00A06A6A"/>
    <w:rsid w:val="00A23EB0"/>
    <w:rsid w:val="00A25166"/>
    <w:rsid w:val="00A3795F"/>
    <w:rsid w:val="00A42744"/>
    <w:rsid w:val="00A44697"/>
    <w:rsid w:val="00A92C17"/>
    <w:rsid w:val="00A95465"/>
    <w:rsid w:val="00AA02FC"/>
    <w:rsid w:val="00AA1A95"/>
    <w:rsid w:val="00AA1BBB"/>
    <w:rsid w:val="00AA5979"/>
    <w:rsid w:val="00AB6038"/>
    <w:rsid w:val="00AB7791"/>
    <w:rsid w:val="00AC220B"/>
    <w:rsid w:val="00AD543C"/>
    <w:rsid w:val="00AE317A"/>
    <w:rsid w:val="00AE6375"/>
    <w:rsid w:val="00B018DD"/>
    <w:rsid w:val="00B1380B"/>
    <w:rsid w:val="00B153BA"/>
    <w:rsid w:val="00B15CDE"/>
    <w:rsid w:val="00B178EA"/>
    <w:rsid w:val="00B2070D"/>
    <w:rsid w:val="00B219D8"/>
    <w:rsid w:val="00B36109"/>
    <w:rsid w:val="00B4162F"/>
    <w:rsid w:val="00B53308"/>
    <w:rsid w:val="00B54490"/>
    <w:rsid w:val="00B55980"/>
    <w:rsid w:val="00B64785"/>
    <w:rsid w:val="00B7088E"/>
    <w:rsid w:val="00B776D0"/>
    <w:rsid w:val="00B83E83"/>
    <w:rsid w:val="00B848AE"/>
    <w:rsid w:val="00B851F2"/>
    <w:rsid w:val="00B91BB1"/>
    <w:rsid w:val="00B94A6E"/>
    <w:rsid w:val="00B979E2"/>
    <w:rsid w:val="00BB12DC"/>
    <w:rsid w:val="00BC1419"/>
    <w:rsid w:val="00BE744E"/>
    <w:rsid w:val="00BF2B58"/>
    <w:rsid w:val="00C01E5C"/>
    <w:rsid w:val="00C07B19"/>
    <w:rsid w:val="00C10CB2"/>
    <w:rsid w:val="00C1185C"/>
    <w:rsid w:val="00C12CB3"/>
    <w:rsid w:val="00C215FF"/>
    <w:rsid w:val="00C222E7"/>
    <w:rsid w:val="00C321E1"/>
    <w:rsid w:val="00C32BBB"/>
    <w:rsid w:val="00C40D8A"/>
    <w:rsid w:val="00C4443D"/>
    <w:rsid w:val="00C561A5"/>
    <w:rsid w:val="00C57493"/>
    <w:rsid w:val="00C60FAA"/>
    <w:rsid w:val="00C62366"/>
    <w:rsid w:val="00C65F5B"/>
    <w:rsid w:val="00C70129"/>
    <w:rsid w:val="00C74935"/>
    <w:rsid w:val="00C9495D"/>
    <w:rsid w:val="00CB0D99"/>
    <w:rsid w:val="00CB6FDA"/>
    <w:rsid w:val="00CB7B37"/>
    <w:rsid w:val="00CC1C01"/>
    <w:rsid w:val="00CD5F0F"/>
    <w:rsid w:val="00CE7534"/>
    <w:rsid w:val="00D32B4A"/>
    <w:rsid w:val="00D4398A"/>
    <w:rsid w:val="00D50F76"/>
    <w:rsid w:val="00D57D99"/>
    <w:rsid w:val="00D623BB"/>
    <w:rsid w:val="00D71F41"/>
    <w:rsid w:val="00DA2E51"/>
    <w:rsid w:val="00DB3F16"/>
    <w:rsid w:val="00DC32D0"/>
    <w:rsid w:val="00E05379"/>
    <w:rsid w:val="00E10B24"/>
    <w:rsid w:val="00E17439"/>
    <w:rsid w:val="00E25D4C"/>
    <w:rsid w:val="00E32F80"/>
    <w:rsid w:val="00E40F17"/>
    <w:rsid w:val="00E5574C"/>
    <w:rsid w:val="00E633B2"/>
    <w:rsid w:val="00E72480"/>
    <w:rsid w:val="00E77066"/>
    <w:rsid w:val="00E97C0E"/>
    <w:rsid w:val="00EA1034"/>
    <w:rsid w:val="00EA49DA"/>
    <w:rsid w:val="00EB1425"/>
    <w:rsid w:val="00EC00D8"/>
    <w:rsid w:val="00EC1FFE"/>
    <w:rsid w:val="00EC34F9"/>
    <w:rsid w:val="00EC37D8"/>
    <w:rsid w:val="00EC55A4"/>
    <w:rsid w:val="00EE1736"/>
    <w:rsid w:val="00F062AB"/>
    <w:rsid w:val="00F10832"/>
    <w:rsid w:val="00F15405"/>
    <w:rsid w:val="00F35D5F"/>
    <w:rsid w:val="00F55357"/>
    <w:rsid w:val="00F557E9"/>
    <w:rsid w:val="00F61170"/>
    <w:rsid w:val="00F67BD5"/>
    <w:rsid w:val="00F70710"/>
    <w:rsid w:val="00F84920"/>
    <w:rsid w:val="00F85943"/>
    <w:rsid w:val="00F92975"/>
    <w:rsid w:val="00F9642B"/>
    <w:rsid w:val="00F96707"/>
    <w:rsid w:val="00FA4C1A"/>
    <w:rsid w:val="00FA6568"/>
    <w:rsid w:val="00FA674F"/>
    <w:rsid w:val="00FA6AE7"/>
    <w:rsid w:val="00FC6FE2"/>
    <w:rsid w:val="00FD4864"/>
    <w:rsid w:val="00FE60DA"/>
    <w:rsid w:val="00FF2265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4</cp:revision>
  <cp:lastPrinted>2021-08-06T14:29:00Z</cp:lastPrinted>
  <dcterms:created xsi:type="dcterms:W3CDTF">2021-08-06T12:01:00Z</dcterms:created>
  <dcterms:modified xsi:type="dcterms:W3CDTF">2021-08-06T14:30:00Z</dcterms:modified>
</cp:coreProperties>
</file>